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6" w:rsidRPr="006E3E36" w:rsidRDefault="006E3E36" w:rsidP="006E3E36">
      <w:pPr>
        <w:pStyle w:val="Title"/>
        <w:pBdr>
          <w:bottom w:val="single" w:sz="4" w:space="1" w:color="auto"/>
        </w:pBdr>
        <w:jc w:val="center"/>
        <w:rPr>
          <w:rFonts w:asciiTheme="minorHAnsi" w:hAnsiTheme="minorHAnsi"/>
          <w:sz w:val="44"/>
          <w:szCs w:val="44"/>
        </w:rPr>
      </w:pPr>
      <w:r w:rsidRPr="006E3E36">
        <w:rPr>
          <w:rFonts w:asciiTheme="minorHAnsi" w:hAnsiTheme="minorHAnsi"/>
          <w:sz w:val="44"/>
          <w:szCs w:val="44"/>
        </w:rPr>
        <w:t xml:space="preserve">OSHA’s Most Frequently Cited Serious Violations </w:t>
      </w:r>
    </w:p>
    <w:p w:rsidR="00A846AB" w:rsidRDefault="006E3E36" w:rsidP="006E3E36">
      <w:pPr>
        <w:pStyle w:val="Title"/>
        <w:pBdr>
          <w:bottom w:val="single" w:sz="4" w:space="1" w:color="auto"/>
        </w:pBdr>
        <w:jc w:val="center"/>
        <w:rPr>
          <w:rFonts w:asciiTheme="minorHAnsi" w:hAnsiTheme="minorHAnsi"/>
          <w:sz w:val="44"/>
          <w:szCs w:val="44"/>
        </w:rPr>
      </w:pPr>
      <w:r w:rsidRPr="006E3E36">
        <w:rPr>
          <w:rFonts w:asciiTheme="minorHAnsi" w:hAnsiTheme="minorHAnsi"/>
          <w:sz w:val="44"/>
          <w:szCs w:val="44"/>
        </w:rPr>
        <w:t>F</w:t>
      </w:r>
      <w:r>
        <w:rPr>
          <w:rFonts w:asciiTheme="minorHAnsi" w:hAnsiTheme="minorHAnsi"/>
          <w:sz w:val="44"/>
          <w:szCs w:val="44"/>
        </w:rPr>
        <w:t xml:space="preserve">iscal </w:t>
      </w:r>
      <w:r w:rsidRPr="006E3E36">
        <w:rPr>
          <w:rFonts w:asciiTheme="minorHAnsi" w:hAnsiTheme="minorHAnsi"/>
          <w:sz w:val="44"/>
          <w:szCs w:val="44"/>
        </w:rPr>
        <w:t>Y</w:t>
      </w:r>
      <w:r>
        <w:rPr>
          <w:rFonts w:asciiTheme="minorHAnsi" w:hAnsiTheme="minorHAnsi"/>
          <w:sz w:val="44"/>
          <w:szCs w:val="44"/>
        </w:rPr>
        <w:t>ear</w:t>
      </w:r>
      <w:r w:rsidRPr="006E3E36">
        <w:rPr>
          <w:rFonts w:asciiTheme="minorHAnsi" w:hAnsiTheme="minorHAnsi"/>
          <w:sz w:val="44"/>
          <w:szCs w:val="44"/>
        </w:rPr>
        <w:t xml:space="preserve"> 201</w:t>
      </w:r>
      <w:r w:rsidR="00C82D61">
        <w:rPr>
          <w:rFonts w:asciiTheme="minorHAnsi" w:hAnsiTheme="minorHAnsi"/>
          <w:sz w:val="44"/>
          <w:szCs w:val="44"/>
        </w:rPr>
        <w:t>6*</w:t>
      </w:r>
      <w:bookmarkStart w:id="0" w:name="_GoBack"/>
      <w:bookmarkEnd w:id="0"/>
    </w:p>
    <w:p w:rsidR="006E3E36" w:rsidRDefault="006E3E36" w:rsidP="006E3E36"/>
    <w:p w:rsidR="006E3E36" w:rsidRDefault="006E3E36" w:rsidP="006E3E36"/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E36" w:rsidTr="006E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Fall Protection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3E36" w:rsidRPr="006E3E36" w:rsidRDefault="006E3E36" w:rsidP="006E3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3E36">
              <w:t>1926.501</w:t>
            </w:r>
          </w:p>
        </w:tc>
      </w:tr>
      <w:tr w:rsidR="006E3E36" w:rsidTr="006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Hazard Communication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1910.1200</w:t>
            </w:r>
          </w:p>
        </w:tc>
      </w:tr>
      <w:tr w:rsidR="006E3E36" w:rsidTr="006E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Scaffolding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1926.451</w:t>
            </w:r>
          </w:p>
        </w:tc>
      </w:tr>
      <w:tr w:rsidR="006E3E36" w:rsidTr="006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Respiratory Protection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1910.134</w:t>
            </w:r>
          </w:p>
        </w:tc>
      </w:tr>
      <w:tr w:rsidR="006E3E36" w:rsidTr="006E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Lockout/</w:t>
            </w:r>
            <w:proofErr w:type="spellStart"/>
            <w:r>
              <w:t>Tagout</w:t>
            </w:r>
            <w:proofErr w:type="spellEnd"/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1910.147</w:t>
            </w:r>
          </w:p>
        </w:tc>
      </w:tr>
      <w:tr w:rsidR="006E3E36" w:rsidTr="006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Powered Industrial Trucks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1910.178</w:t>
            </w:r>
          </w:p>
        </w:tc>
      </w:tr>
      <w:tr w:rsidR="006E3E36" w:rsidTr="006E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Ladders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E36">
              <w:rPr>
                <w:b/>
              </w:rPr>
              <w:t>1926.1053</w:t>
            </w:r>
          </w:p>
        </w:tc>
      </w:tr>
      <w:tr w:rsidR="006E3E36" w:rsidTr="006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C82D61" w:rsidRDefault="00C82D61" w:rsidP="00C82D61">
            <w:pPr>
              <w:jc w:val="center"/>
            </w:pPr>
            <w:r>
              <w:t>Machine Guarding</w:t>
            </w:r>
          </w:p>
          <w:p w:rsidR="006E3E36" w:rsidRDefault="006E3E36" w:rsidP="00C82D61">
            <w:pPr>
              <w:jc w:val="center"/>
            </w:pPr>
          </w:p>
        </w:tc>
        <w:tc>
          <w:tcPr>
            <w:tcW w:w="4675" w:type="dxa"/>
          </w:tcPr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C82D61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1910.212</w:t>
            </w:r>
          </w:p>
        </w:tc>
      </w:tr>
      <w:tr w:rsidR="006E3E36" w:rsidTr="006E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82D61" w:rsidRDefault="00C82D61" w:rsidP="00C82D61">
            <w:pPr>
              <w:jc w:val="center"/>
            </w:pPr>
          </w:p>
          <w:p w:rsidR="00C82D61" w:rsidRDefault="00C82D61" w:rsidP="00C82D61">
            <w:pPr>
              <w:jc w:val="center"/>
            </w:pPr>
            <w:r>
              <w:t>Electrical – Wiring Methods</w:t>
            </w:r>
          </w:p>
          <w:p w:rsidR="006E3E36" w:rsidRDefault="006E3E36" w:rsidP="00C82D61"/>
        </w:tc>
        <w:tc>
          <w:tcPr>
            <w:tcW w:w="4675" w:type="dxa"/>
          </w:tcPr>
          <w:p w:rsidR="006E3E36" w:rsidRDefault="006E3E36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C82D61" w:rsidP="006E3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1910.305</w:t>
            </w:r>
          </w:p>
        </w:tc>
      </w:tr>
      <w:tr w:rsidR="006E3E36" w:rsidTr="006E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E3E36" w:rsidRDefault="006E3E36" w:rsidP="006E3E36">
            <w:pPr>
              <w:jc w:val="center"/>
            </w:pPr>
          </w:p>
          <w:p w:rsidR="006E3E36" w:rsidRDefault="006E3E36" w:rsidP="006E3E36">
            <w:pPr>
              <w:jc w:val="center"/>
            </w:pPr>
            <w:r>
              <w:t>Electrical – General Requirements</w:t>
            </w:r>
          </w:p>
          <w:p w:rsidR="006E3E36" w:rsidRDefault="006E3E36" w:rsidP="006E3E36">
            <w:pPr>
              <w:jc w:val="center"/>
            </w:pPr>
          </w:p>
        </w:tc>
        <w:tc>
          <w:tcPr>
            <w:tcW w:w="4675" w:type="dxa"/>
          </w:tcPr>
          <w:p w:rsid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E36" w:rsidRPr="006E3E36" w:rsidRDefault="006E3E36" w:rsidP="006E3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1910.303</w:t>
            </w:r>
          </w:p>
        </w:tc>
      </w:tr>
    </w:tbl>
    <w:p w:rsidR="006E3E36" w:rsidRDefault="006E3E36" w:rsidP="006E3E36"/>
    <w:p w:rsidR="00C82D61" w:rsidRPr="00C82D61" w:rsidRDefault="00C82D61" w:rsidP="006E3E36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C82D61">
        <w:rPr>
          <w:i/>
          <w:sz w:val="28"/>
          <w:szCs w:val="28"/>
        </w:rPr>
        <w:t>Statistics as of September 30, 2016</w:t>
      </w:r>
    </w:p>
    <w:sectPr w:rsidR="00C82D61" w:rsidRPr="00C8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C"/>
    <w:rsid w:val="006E3E36"/>
    <w:rsid w:val="0078084C"/>
    <w:rsid w:val="00B05D2C"/>
    <w:rsid w:val="00B903FE"/>
    <w:rsid w:val="00C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76A6-6EFA-422B-BEEC-FABAED92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6E3E3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Kimlee</dc:creator>
  <cp:keywords/>
  <dc:description/>
  <cp:lastModifiedBy>Kimlee</cp:lastModifiedBy>
  <cp:revision>3</cp:revision>
  <dcterms:created xsi:type="dcterms:W3CDTF">2015-09-30T19:11:00Z</dcterms:created>
  <dcterms:modified xsi:type="dcterms:W3CDTF">2016-12-23T00:57:00Z</dcterms:modified>
</cp:coreProperties>
</file>